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Spec="right" w:tblpY="1"/>
        <w:tblOverlap w:val="never"/>
        <w:tblW w:w="0" w:type="auto"/>
        <w:tblBorders>
          <w:top w:val="thickThinSmallGap" w:sz="24" w:space="0" w:color="7F7F7F"/>
          <w:bottom w:val="thickThinSmallGap" w:sz="24" w:space="0" w:color="7F7F7F"/>
          <w:insideH w:val="thickThinSmallGap" w:sz="24" w:space="0" w:color="7F7F7F"/>
          <w:insideV w:val="thickThinSmallGap" w:sz="24" w:space="0" w:color="7F7F7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5"/>
        <w:gridCol w:w="2361"/>
        <w:gridCol w:w="2689"/>
        <w:gridCol w:w="2130"/>
        <w:gridCol w:w="183"/>
      </w:tblGrid>
      <w:tr w:rsidR="008A5D07" w:rsidRPr="00EC4768" w14:paraId="353BBBA1" w14:textId="77777777" w:rsidTr="00A45E84">
        <w:trPr>
          <w:trHeight w:val="283"/>
        </w:trPr>
        <w:tc>
          <w:tcPr>
            <w:tcW w:w="9646" w:type="dxa"/>
            <w:gridSpan w:val="5"/>
            <w:tcBorders>
              <w:top w:val="nil"/>
              <w:bottom w:val="single" w:sz="4" w:space="0" w:color="7F7F7F"/>
            </w:tcBorders>
          </w:tcPr>
          <w:p w14:paraId="0AAD4BA5" w14:textId="5CA4E3B0" w:rsidR="008A5D07" w:rsidRDefault="008A5D07" w:rsidP="00A45E84">
            <w:pPr>
              <w:pStyle w:val="Intestazione"/>
              <w:rPr>
                <w:sz w:val="20"/>
                <w:szCs w:val="20"/>
              </w:rPr>
            </w:pPr>
            <w:r>
              <w:rPr>
                <w:lang w:val="it-IT"/>
              </w:rPr>
              <w:t>Programma di insegnamento</w:t>
            </w:r>
          </w:p>
        </w:tc>
      </w:tr>
      <w:tr w:rsidR="00AD2EFF" w:rsidRPr="00EC4768" w14:paraId="1233586A" w14:textId="77777777" w:rsidTr="00A45E84">
        <w:trPr>
          <w:trHeight w:val="283"/>
        </w:trPr>
        <w:tc>
          <w:tcPr>
            <w:tcW w:w="9646" w:type="dxa"/>
            <w:gridSpan w:val="5"/>
            <w:tcBorders>
              <w:bottom w:val="single" w:sz="4" w:space="0" w:color="7F7F7F"/>
            </w:tcBorders>
          </w:tcPr>
          <w:p w14:paraId="5E2913C3" w14:textId="77777777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ANNO ACCADEMICO</w:t>
            </w:r>
            <w:r w:rsidRPr="00EC4768">
              <w:rPr>
                <w:sz w:val="20"/>
                <w:szCs w:val="20"/>
              </w:rPr>
              <w:t xml:space="preserve">: </w:t>
            </w:r>
          </w:p>
          <w:p w14:paraId="1F1C0D34" w14:textId="7D22D015" w:rsidR="007A1E13" w:rsidRPr="00EC4768" w:rsidRDefault="00730D8D" w:rsidP="006259E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8D5A75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/202</w:t>
            </w:r>
            <w:r w:rsidR="008D5A75">
              <w:rPr>
                <w:sz w:val="20"/>
                <w:szCs w:val="20"/>
              </w:rPr>
              <w:t>7</w:t>
            </w:r>
          </w:p>
        </w:tc>
      </w:tr>
      <w:tr w:rsidR="00AD2EFF" w:rsidRPr="0019535D" w14:paraId="4264D49E" w14:textId="77777777" w:rsidTr="00A45E84">
        <w:trPr>
          <w:trHeight w:val="283"/>
        </w:trPr>
        <w:tc>
          <w:tcPr>
            <w:tcW w:w="9646" w:type="dxa"/>
            <w:gridSpan w:val="5"/>
            <w:tcBorders>
              <w:bottom w:val="single" w:sz="4" w:space="0" w:color="7F7F7F"/>
            </w:tcBorders>
          </w:tcPr>
          <w:p w14:paraId="56D389C9" w14:textId="20FB876A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9535D">
              <w:rPr>
                <w:sz w:val="20"/>
                <w:szCs w:val="20"/>
              </w:rPr>
              <w:t xml:space="preserve">INSEGNAMENTO: </w:t>
            </w:r>
            <w:r w:rsidR="00730D8D">
              <w:rPr>
                <w:sz w:val="20"/>
                <w:szCs w:val="20"/>
              </w:rPr>
              <w:t xml:space="preserve">Storia Medievale e </w:t>
            </w:r>
            <w:r w:rsidR="00E76F08">
              <w:rPr>
                <w:sz w:val="20"/>
                <w:szCs w:val="20"/>
              </w:rPr>
              <w:t>Didattica della Storia</w:t>
            </w:r>
          </w:p>
          <w:p w14:paraId="6996EDAE" w14:textId="77777777" w:rsidR="007A1E13" w:rsidRDefault="007A1E13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64810AAD" w14:textId="1FC98461" w:rsidR="0019535D" w:rsidRPr="0019535D" w:rsidRDefault="0019535D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DEL CORSO</w:t>
            </w:r>
            <w:r w:rsidRPr="0019535D">
              <w:rPr>
                <w:sz w:val="20"/>
                <w:szCs w:val="20"/>
              </w:rPr>
              <w:t xml:space="preserve">: </w:t>
            </w:r>
            <w:r w:rsidR="00E76F08">
              <w:rPr>
                <w:sz w:val="20"/>
                <w:szCs w:val="20"/>
              </w:rPr>
              <w:t xml:space="preserve">Strumenti e basi teoriche per l’insegnamento della storia </w:t>
            </w:r>
          </w:p>
          <w:p w14:paraId="7B9A2B6E" w14:textId="77777777" w:rsidR="0019535D" w:rsidRPr="0019535D" w:rsidRDefault="0019535D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0B7C80C6" w14:textId="47EA40C7" w:rsidR="0019535D" w:rsidRPr="0019535D" w:rsidRDefault="0019535D" w:rsidP="00E76F08">
            <w:pPr>
              <w:spacing w:after="0" w:line="240" w:lineRule="auto"/>
              <w:jc w:val="both"/>
              <w:rPr>
                <w:i/>
                <w:sz w:val="20"/>
                <w:szCs w:val="20"/>
              </w:rPr>
            </w:pPr>
          </w:p>
        </w:tc>
      </w:tr>
      <w:tr w:rsidR="00AD2EFF" w:rsidRPr="00EC4768" w14:paraId="6FF985C1" w14:textId="77777777" w:rsidTr="00A45E84">
        <w:trPr>
          <w:trHeight w:val="283"/>
        </w:trPr>
        <w:tc>
          <w:tcPr>
            <w:tcW w:w="9646" w:type="dxa"/>
            <w:gridSpan w:val="5"/>
            <w:tcBorders>
              <w:top w:val="single" w:sz="4" w:space="0" w:color="7F7F7F"/>
              <w:bottom w:val="single" w:sz="4" w:space="0" w:color="7F7F7F"/>
            </w:tcBorders>
          </w:tcPr>
          <w:p w14:paraId="313D7D14" w14:textId="77777777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TIPOLOGIA DI ATTIVITÀ FORMATIVA: </w:t>
            </w:r>
          </w:p>
          <w:p w14:paraId="773695CC" w14:textId="77777777" w:rsidR="0019535D" w:rsidRDefault="0019535D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16EC02DD" w14:textId="0EA867CA" w:rsidR="00AD2EFF" w:rsidRPr="00FF6045" w:rsidRDefault="00FF6045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F6045">
              <w:rPr>
                <w:sz w:val="20"/>
                <w:szCs w:val="20"/>
              </w:rPr>
              <w:t>Caratterizzante</w:t>
            </w:r>
          </w:p>
          <w:p w14:paraId="11186579" w14:textId="77777777" w:rsidR="0019535D" w:rsidRPr="00BA0C9C" w:rsidRDefault="0019535D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D2EFF" w:rsidRPr="00EC4768" w14:paraId="10565417" w14:textId="77777777" w:rsidTr="00A45E84">
        <w:trPr>
          <w:trHeight w:val="283"/>
        </w:trPr>
        <w:tc>
          <w:tcPr>
            <w:tcW w:w="9646" w:type="dxa"/>
            <w:gridSpan w:val="5"/>
            <w:tcBorders>
              <w:top w:val="single" w:sz="4" w:space="0" w:color="7F7F7F"/>
              <w:bottom w:val="single" w:sz="4" w:space="0" w:color="7F7F7F"/>
            </w:tcBorders>
          </w:tcPr>
          <w:p w14:paraId="528D4329" w14:textId="10E83B0F" w:rsidR="00AD2EFF" w:rsidRPr="00BA0C9C" w:rsidRDefault="00AD2EFF" w:rsidP="00A45E84">
            <w:pPr>
              <w:spacing w:after="0" w:line="240" w:lineRule="auto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DOCENTE: </w:t>
            </w:r>
            <w:r w:rsidR="00E76F08">
              <w:rPr>
                <w:sz w:val="20"/>
                <w:szCs w:val="20"/>
              </w:rPr>
              <w:t>Musci Elena</w:t>
            </w:r>
          </w:p>
        </w:tc>
      </w:tr>
      <w:tr w:rsidR="00AD2EFF" w:rsidRPr="009B5D48" w14:paraId="4C3CE3D0" w14:textId="77777777" w:rsidTr="00A45E84">
        <w:trPr>
          <w:trHeight w:val="283"/>
        </w:trPr>
        <w:tc>
          <w:tcPr>
            <w:tcW w:w="4971" w:type="dxa"/>
            <w:gridSpan w:val="2"/>
            <w:tcBorders>
              <w:top w:val="single" w:sz="4" w:space="0" w:color="7F7F7F"/>
              <w:bottom w:val="single" w:sz="4" w:space="0" w:color="7F7F7F"/>
              <w:right w:val="single" w:sz="4" w:space="0" w:color="auto"/>
            </w:tcBorders>
          </w:tcPr>
          <w:p w14:paraId="5AE4A1D0" w14:textId="25E72FF9" w:rsidR="00AD2EFF" w:rsidRPr="00BA0C9C" w:rsidRDefault="00AD2EFF" w:rsidP="00F47EEB">
            <w:pPr>
              <w:spacing w:after="0" w:line="240" w:lineRule="auto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e-mail: </w:t>
            </w:r>
            <w:r w:rsidR="00F47EEB">
              <w:rPr>
                <w:sz w:val="20"/>
                <w:szCs w:val="20"/>
              </w:rPr>
              <w:t>elena.musci@unibas.it</w:t>
            </w:r>
          </w:p>
        </w:tc>
        <w:tc>
          <w:tcPr>
            <w:tcW w:w="4675" w:type="dxa"/>
            <w:gridSpan w:val="3"/>
            <w:tcBorders>
              <w:top w:val="single" w:sz="4" w:space="0" w:color="7F7F7F"/>
              <w:left w:val="single" w:sz="4" w:space="0" w:color="auto"/>
              <w:bottom w:val="single" w:sz="4" w:space="0" w:color="7F7F7F"/>
            </w:tcBorders>
          </w:tcPr>
          <w:p w14:paraId="10208FE4" w14:textId="76570F6E" w:rsidR="00AD2EFF" w:rsidRPr="00E76F08" w:rsidRDefault="00AD2EFF" w:rsidP="00A45E8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E76F08">
              <w:rPr>
                <w:sz w:val="20"/>
                <w:szCs w:val="20"/>
                <w:lang w:val="en-GB"/>
              </w:rPr>
              <w:t>sito</w:t>
            </w:r>
            <w:proofErr w:type="spellEnd"/>
            <w:r w:rsidRPr="00E76F08">
              <w:rPr>
                <w:sz w:val="20"/>
                <w:szCs w:val="20"/>
                <w:lang w:val="en-GB"/>
              </w:rPr>
              <w:t xml:space="preserve"> web: </w:t>
            </w:r>
            <w:r w:rsidR="00E76F08" w:rsidRPr="00E76F08">
              <w:rPr>
                <w:lang w:val="en-GB"/>
              </w:rPr>
              <w:t xml:space="preserve"> </w:t>
            </w:r>
            <w:r w:rsidR="00E76F08" w:rsidRPr="00E76F08">
              <w:rPr>
                <w:sz w:val="20"/>
                <w:szCs w:val="20"/>
                <w:lang w:val="en-GB"/>
              </w:rPr>
              <w:t>http://disu.unibas.it/site/home/sedi/articolo2002155.html</w:t>
            </w:r>
          </w:p>
        </w:tc>
      </w:tr>
      <w:tr w:rsidR="00AD2EFF" w:rsidRPr="00EC4768" w14:paraId="30CDA435" w14:textId="77777777" w:rsidTr="00A45E84">
        <w:trPr>
          <w:trHeight w:val="283"/>
        </w:trPr>
        <w:tc>
          <w:tcPr>
            <w:tcW w:w="4971" w:type="dxa"/>
            <w:gridSpan w:val="2"/>
            <w:tcBorders>
              <w:top w:val="single" w:sz="4" w:space="0" w:color="7F7F7F"/>
              <w:bottom w:val="single" w:sz="4" w:space="0" w:color="7F7F7F"/>
              <w:right w:val="single" w:sz="4" w:space="0" w:color="auto"/>
            </w:tcBorders>
          </w:tcPr>
          <w:p w14:paraId="56FC6F10" w14:textId="77777777" w:rsidR="00AD2EFF" w:rsidRPr="00BA0C9C" w:rsidRDefault="00AD2EFF" w:rsidP="00A45E84">
            <w:pPr>
              <w:spacing w:after="0" w:line="240" w:lineRule="auto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telefono: </w:t>
            </w:r>
          </w:p>
        </w:tc>
        <w:tc>
          <w:tcPr>
            <w:tcW w:w="4675" w:type="dxa"/>
            <w:gridSpan w:val="3"/>
            <w:tcBorders>
              <w:top w:val="single" w:sz="4" w:space="0" w:color="7F7F7F"/>
              <w:left w:val="single" w:sz="4" w:space="0" w:color="auto"/>
              <w:bottom w:val="single" w:sz="4" w:space="0" w:color="7F7F7F"/>
            </w:tcBorders>
          </w:tcPr>
          <w:p w14:paraId="2D3DA41C" w14:textId="77777777" w:rsidR="00AD2EFF" w:rsidRPr="00BA0C9C" w:rsidRDefault="00AD2EFF" w:rsidP="00A45E8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BA0C9C">
              <w:rPr>
                <w:sz w:val="20"/>
                <w:szCs w:val="20"/>
              </w:rPr>
              <w:t>cell</w:t>
            </w:r>
            <w:proofErr w:type="spellEnd"/>
            <w:r w:rsidRPr="00BA0C9C">
              <w:rPr>
                <w:sz w:val="20"/>
                <w:szCs w:val="20"/>
              </w:rPr>
              <w:t xml:space="preserve">. di servizio (facoltativo): </w:t>
            </w:r>
          </w:p>
        </w:tc>
      </w:tr>
      <w:tr w:rsidR="00AD2EFF" w:rsidRPr="00EC4768" w14:paraId="070D901C" w14:textId="77777777" w:rsidTr="00A45E84">
        <w:trPr>
          <w:trHeight w:val="283"/>
        </w:trPr>
        <w:tc>
          <w:tcPr>
            <w:tcW w:w="9646" w:type="dxa"/>
            <w:gridSpan w:val="5"/>
            <w:tcBorders>
              <w:top w:val="single" w:sz="4" w:space="0" w:color="7F7F7F"/>
              <w:bottom w:val="thinThickThinSmallGap" w:sz="24" w:space="0" w:color="7F7F7F"/>
            </w:tcBorders>
          </w:tcPr>
          <w:p w14:paraId="642A3D36" w14:textId="6597FC78" w:rsidR="00AD2EFF" w:rsidRDefault="000B12E6" w:rsidP="00A45E8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Lingua di insegnamento:</w:t>
            </w:r>
            <w:r w:rsidR="00E76F08">
              <w:rPr>
                <w:sz w:val="20"/>
                <w:szCs w:val="20"/>
              </w:rPr>
              <w:t xml:space="preserve"> Italiano</w:t>
            </w:r>
          </w:p>
          <w:p w14:paraId="5C215D85" w14:textId="7BD6834E" w:rsidR="00F40611" w:rsidRPr="00BA0C9C" w:rsidRDefault="00F40611" w:rsidP="00A45E8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EFF" w:rsidRPr="00E76F08" w14:paraId="0B2EB777" w14:textId="77777777" w:rsidTr="00A45E84">
        <w:trPr>
          <w:gridAfter w:val="1"/>
          <w:wAfter w:w="187" w:type="dxa"/>
          <w:trHeight w:val="283"/>
        </w:trPr>
        <w:tc>
          <w:tcPr>
            <w:tcW w:w="2419" w:type="dxa"/>
            <w:tcBorders>
              <w:top w:val="single" w:sz="4" w:space="0" w:color="7F7F7F"/>
              <w:bottom w:val="thinThickThinSmallGap" w:sz="24" w:space="0" w:color="7F7F7F"/>
              <w:right w:val="single" w:sz="4" w:space="0" w:color="7F7F7F"/>
            </w:tcBorders>
          </w:tcPr>
          <w:p w14:paraId="2E5E3F04" w14:textId="77777777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n. CFU:  </w:t>
            </w:r>
          </w:p>
          <w:p w14:paraId="68A3EE8A" w14:textId="33DEAFC4" w:rsidR="00AD2EFF" w:rsidRPr="00E76F08" w:rsidRDefault="00E76F08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76F08"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thinThickThinSmallGap" w:sz="24" w:space="0" w:color="7F7F7F"/>
              <w:right w:val="single" w:sz="4" w:space="0" w:color="7F7F7F"/>
            </w:tcBorders>
          </w:tcPr>
          <w:p w14:paraId="74032156" w14:textId="77777777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n.  ore: </w:t>
            </w:r>
          </w:p>
          <w:p w14:paraId="6A196DF8" w14:textId="77777777" w:rsidR="00F40611" w:rsidRDefault="00F40611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4D4906EC" w14:textId="6DFFC986" w:rsidR="00AD2EFF" w:rsidRPr="00E76F08" w:rsidRDefault="00E76F08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76F08">
              <w:rPr>
                <w:sz w:val="20"/>
                <w:szCs w:val="20"/>
              </w:rPr>
              <w:t>28</w:t>
            </w:r>
          </w:p>
          <w:p w14:paraId="059B58EA" w14:textId="77777777" w:rsidR="00AD2EFF" w:rsidRPr="00BA0C9C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7F7F7F"/>
              <w:left w:val="single" w:sz="4" w:space="0" w:color="808080"/>
              <w:bottom w:val="thinThickThinSmallGap" w:sz="24" w:space="0" w:color="7F7F7F"/>
              <w:right w:val="single" w:sz="4" w:space="0" w:color="808080"/>
            </w:tcBorders>
          </w:tcPr>
          <w:p w14:paraId="33AEBFEE" w14:textId="30CAE093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Sede: </w:t>
            </w:r>
            <w:r>
              <w:rPr>
                <w:sz w:val="20"/>
                <w:szCs w:val="20"/>
              </w:rPr>
              <w:t>Matera</w:t>
            </w:r>
          </w:p>
          <w:p w14:paraId="6C9CA925" w14:textId="77777777" w:rsidR="00F40611" w:rsidRDefault="00F40611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48591D34" w14:textId="766DF530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>C</w:t>
            </w:r>
            <w:r w:rsidR="00F40611">
              <w:rPr>
                <w:sz w:val="20"/>
                <w:szCs w:val="20"/>
              </w:rPr>
              <w:t>orso di Studi</w:t>
            </w:r>
            <w:r w:rsidRPr="00BA0C9C">
              <w:rPr>
                <w:sz w:val="20"/>
                <w:szCs w:val="20"/>
              </w:rPr>
              <w:t>:</w:t>
            </w:r>
          </w:p>
          <w:p w14:paraId="3E38C6E8" w14:textId="0676E917" w:rsidR="00AD2EFF" w:rsidRPr="00BA0C9C" w:rsidRDefault="00E76F08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76F08">
              <w:rPr>
                <w:sz w:val="20"/>
                <w:szCs w:val="20"/>
              </w:rPr>
              <w:t>SFP</w:t>
            </w:r>
          </w:p>
        </w:tc>
        <w:tc>
          <w:tcPr>
            <w:tcW w:w="1795" w:type="dxa"/>
            <w:tcBorders>
              <w:top w:val="single" w:sz="4" w:space="0" w:color="7F7F7F"/>
              <w:left w:val="single" w:sz="4" w:space="0" w:color="808080"/>
              <w:bottom w:val="thinThickThinSmallGap" w:sz="24" w:space="0" w:color="7F7F7F"/>
            </w:tcBorders>
          </w:tcPr>
          <w:p w14:paraId="23338980" w14:textId="1AD8CF68" w:rsidR="00AD2EFF" w:rsidRPr="00BA0C9C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A0C9C">
              <w:rPr>
                <w:sz w:val="20"/>
                <w:szCs w:val="20"/>
              </w:rPr>
              <w:t xml:space="preserve">Semestre: </w:t>
            </w:r>
            <w:r w:rsidR="00E76F08">
              <w:rPr>
                <w:sz w:val="20"/>
                <w:szCs w:val="20"/>
              </w:rPr>
              <w:t>primo</w:t>
            </w:r>
          </w:p>
        </w:tc>
      </w:tr>
      <w:tr w:rsidR="00AD2EFF" w:rsidRPr="00EC4768" w14:paraId="59044407" w14:textId="77777777" w:rsidTr="00A45E84">
        <w:trPr>
          <w:trHeight w:val="345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1A40FA0B" w14:textId="77777777" w:rsidR="00AD2EFF" w:rsidRPr="00E76F08" w:rsidRDefault="00AD2EFF" w:rsidP="00A45E84">
            <w:pPr>
              <w:spacing w:after="0" w:line="240" w:lineRule="auto"/>
              <w:rPr>
                <w:sz w:val="20"/>
                <w:szCs w:val="20"/>
              </w:rPr>
            </w:pPr>
            <w:r w:rsidRPr="00E76F08">
              <w:rPr>
                <w:sz w:val="20"/>
                <w:szCs w:val="20"/>
              </w:rPr>
              <w:t>OBIETTIVI FORMATIVI E RISULTATI DI APPRENDIMENTO</w:t>
            </w:r>
          </w:p>
          <w:p w14:paraId="57617525" w14:textId="77777777" w:rsidR="00F40611" w:rsidRPr="00E76F08" w:rsidRDefault="00F40611" w:rsidP="00A45E84">
            <w:pPr>
              <w:spacing w:after="0" w:line="240" w:lineRule="auto"/>
              <w:rPr>
                <w:sz w:val="20"/>
                <w:szCs w:val="20"/>
              </w:rPr>
            </w:pPr>
          </w:p>
          <w:p w14:paraId="58192DF0" w14:textId="6DC4740B" w:rsidR="00AD2EFF" w:rsidRPr="00E76F08" w:rsidRDefault="00E76F08" w:rsidP="00F47EEB">
            <w:pPr>
              <w:spacing w:after="0"/>
              <w:jc w:val="both"/>
              <w:rPr>
                <w:sz w:val="20"/>
                <w:szCs w:val="20"/>
              </w:rPr>
            </w:pPr>
            <w:r w:rsidRPr="00E76F08">
              <w:rPr>
                <w:sz w:val="20"/>
                <w:szCs w:val="20"/>
              </w:rPr>
              <w:t xml:space="preserve">Acquisire consapevolezza </w:t>
            </w:r>
            <w:r w:rsidR="00F47EEB">
              <w:rPr>
                <w:sz w:val="20"/>
                <w:szCs w:val="20"/>
              </w:rPr>
              <w:t xml:space="preserve">delle questioni relative all’insegnamento della storia nella scuola primaria, </w:t>
            </w:r>
            <w:r w:rsidRPr="00E76F08">
              <w:rPr>
                <w:sz w:val="20"/>
                <w:szCs w:val="20"/>
              </w:rPr>
              <w:t>degli orientamenti teorici e pratici esistenti nel campo della didattica e delle questioni teoriche relative ai processi di insegnamento/apprendimento dello spazio e del tempo; saper coniugare teoria e prassi per l’acquisizione di contenuti, abilità e competenze storiche; conoscere e saper gestire il rapporto fra insegnamento della storia e stereotipi legati alla fruizione sociale dei media.</w:t>
            </w:r>
          </w:p>
        </w:tc>
      </w:tr>
      <w:tr w:rsidR="00AD2EFF" w:rsidRPr="00EC4768" w14:paraId="59453BBA" w14:textId="77777777" w:rsidTr="00A45E84">
        <w:trPr>
          <w:trHeight w:val="284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13B29357" w14:textId="77777777" w:rsidR="00AD2EFF" w:rsidRDefault="00AD2EFF" w:rsidP="00A45E84">
            <w:pPr>
              <w:tabs>
                <w:tab w:val="left" w:pos="3285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94A12">
              <w:rPr>
                <w:rFonts w:asciiTheme="minorHAnsi" w:hAnsiTheme="minorHAnsi"/>
                <w:sz w:val="20"/>
                <w:szCs w:val="20"/>
              </w:rPr>
              <w:t>PREREQUISITI</w:t>
            </w:r>
          </w:p>
          <w:p w14:paraId="3BBF2352" w14:textId="19BDD073" w:rsidR="00AD2EFF" w:rsidRPr="00E76F08" w:rsidRDefault="00E76F08" w:rsidP="00A45E84">
            <w:pPr>
              <w:pStyle w:val="Paragrafoelenco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76F08">
              <w:rPr>
                <w:sz w:val="20"/>
                <w:szCs w:val="20"/>
              </w:rPr>
              <w:t>Conoscere il concetto</w:t>
            </w:r>
            <w:r>
              <w:rPr>
                <w:sz w:val="20"/>
                <w:szCs w:val="20"/>
              </w:rPr>
              <w:t xml:space="preserve"> e le tipologie</w:t>
            </w:r>
            <w:r w:rsidRPr="00E76F08">
              <w:rPr>
                <w:sz w:val="20"/>
                <w:szCs w:val="20"/>
              </w:rPr>
              <w:t xml:space="preserve"> di fonte storica</w:t>
            </w:r>
          </w:p>
          <w:p w14:paraId="1B990AEF" w14:textId="77777777" w:rsidR="00337066" w:rsidRPr="005C787B" w:rsidRDefault="00337066" w:rsidP="005C78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i/>
                <w:color w:val="011893"/>
                <w:sz w:val="20"/>
                <w:szCs w:val="20"/>
              </w:rPr>
            </w:pPr>
          </w:p>
        </w:tc>
      </w:tr>
      <w:tr w:rsidR="00AD2EFF" w:rsidRPr="00EC4768" w14:paraId="6DDE079B" w14:textId="77777777" w:rsidTr="00A45E84">
        <w:trPr>
          <w:trHeight w:val="345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501144A8" w14:textId="77777777" w:rsidR="00AD2EFF" w:rsidRDefault="00AD2EFF" w:rsidP="00A45E84">
            <w:pPr>
              <w:spacing w:after="0" w:line="240" w:lineRule="auto"/>
              <w:rPr>
                <w:sz w:val="20"/>
                <w:szCs w:val="20"/>
              </w:rPr>
            </w:pPr>
            <w:r w:rsidRPr="00094A12">
              <w:rPr>
                <w:sz w:val="20"/>
                <w:szCs w:val="20"/>
              </w:rPr>
              <w:t>CONTENUTI DEL CORSO</w:t>
            </w:r>
          </w:p>
          <w:p w14:paraId="2EBAD96E" w14:textId="77777777" w:rsidR="00337066" w:rsidRPr="00094A12" w:rsidRDefault="00337066" w:rsidP="00A45E84">
            <w:pPr>
              <w:spacing w:after="0" w:line="240" w:lineRule="auto"/>
              <w:rPr>
                <w:sz w:val="20"/>
                <w:szCs w:val="20"/>
              </w:rPr>
            </w:pPr>
          </w:p>
          <w:p w14:paraId="5F102EFC" w14:textId="5E930A47" w:rsidR="00337066" w:rsidRDefault="00E76F08" w:rsidP="00E76F0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 Narrow"/>
                <w:szCs w:val="20"/>
              </w:rPr>
            </w:pPr>
            <w:r>
              <w:rPr>
                <w:rFonts w:ascii="Arial Narrow" w:hAnsi="Arial Narrow" w:cs="Arial Narrow"/>
                <w:szCs w:val="20"/>
              </w:rPr>
              <w:t xml:space="preserve">Le </w:t>
            </w:r>
            <w:r w:rsidR="00730D8D">
              <w:rPr>
                <w:rFonts w:ascii="Arial Narrow" w:hAnsi="Arial Narrow" w:cs="Arial Narrow"/>
                <w:szCs w:val="20"/>
              </w:rPr>
              <w:t xml:space="preserve">questioni del fare storia oggi nella scuola primaria; </w:t>
            </w:r>
            <w:r w:rsidR="00B422A1">
              <w:rPr>
                <w:rFonts w:ascii="Arial Narrow" w:hAnsi="Arial Narrow" w:cs="Arial Narrow"/>
                <w:szCs w:val="20"/>
              </w:rPr>
              <w:t xml:space="preserve">le nuove </w:t>
            </w:r>
            <w:r>
              <w:rPr>
                <w:rFonts w:ascii="Arial Narrow" w:hAnsi="Arial Narrow" w:cs="Arial Narrow"/>
                <w:szCs w:val="20"/>
              </w:rPr>
              <w:t>Indicazioni nazionali</w:t>
            </w:r>
            <w:r w:rsidR="006E05A2">
              <w:rPr>
                <w:rFonts w:ascii="Arial Narrow" w:hAnsi="Arial Narrow" w:cs="Arial Narrow"/>
                <w:szCs w:val="20"/>
              </w:rPr>
              <w:t xml:space="preserve"> del 2025</w:t>
            </w:r>
            <w:r>
              <w:rPr>
                <w:rFonts w:ascii="Arial Narrow" w:hAnsi="Arial Narrow" w:cs="Arial Narrow"/>
                <w:szCs w:val="20"/>
              </w:rPr>
              <w:t xml:space="preserve"> e l’insegnamento della Storia; </w:t>
            </w:r>
            <w:r w:rsidR="003E4669">
              <w:rPr>
                <w:rFonts w:ascii="Arial Narrow" w:hAnsi="Arial Narrow" w:cs="Arial Narrow"/>
                <w:szCs w:val="20"/>
              </w:rPr>
              <w:t>I giochi investigativi e quelli digitali per l’alfabetizzazione storica, gli strumenti didattici per insegnare storia dalla scuola dell’infanzia: i copioni; i calendari;</w:t>
            </w:r>
            <w:r>
              <w:rPr>
                <w:rFonts w:ascii="Arial Narrow" w:hAnsi="Arial Narrow" w:cs="Arial Narrow"/>
                <w:szCs w:val="20"/>
              </w:rPr>
              <w:t xml:space="preserve"> i quadri di civiltà; la trattazione didattica delle fonti scritte e iconografiche, il lavoro sul patrimonio e sul paesaggio, </w:t>
            </w:r>
            <w:r w:rsidR="009F0F0A">
              <w:rPr>
                <w:rFonts w:ascii="Arial Narrow" w:hAnsi="Arial Narrow" w:cs="Arial Narrow"/>
                <w:szCs w:val="20"/>
              </w:rPr>
              <w:t xml:space="preserve">le carte geo-storiche, </w:t>
            </w:r>
            <w:r>
              <w:rPr>
                <w:rFonts w:ascii="Arial Narrow" w:hAnsi="Arial Narrow" w:cs="Arial Narrow"/>
                <w:szCs w:val="20"/>
              </w:rPr>
              <w:t>il lavoro sul testo, gli esercizi di storia, il web</w:t>
            </w:r>
            <w:r w:rsidR="007B3B0F">
              <w:rPr>
                <w:rFonts w:ascii="Arial Narrow" w:hAnsi="Arial Narrow" w:cs="Arial Narrow"/>
                <w:szCs w:val="20"/>
              </w:rPr>
              <w:t xml:space="preserve"> e gli strumenti multimediali</w:t>
            </w:r>
            <w:r>
              <w:rPr>
                <w:rFonts w:ascii="Arial Narrow" w:hAnsi="Arial Narrow" w:cs="Arial Narrow"/>
                <w:szCs w:val="20"/>
              </w:rPr>
              <w:t xml:space="preserve">. </w:t>
            </w:r>
            <w:r w:rsidR="005C787B">
              <w:rPr>
                <w:rFonts w:ascii="Arial Narrow" w:hAnsi="Arial Narrow" w:cs="Arial Narrow"/>
                <w:szCs w:val="20"/>
              </w:rPr>
              <w:t>L’utilizzo dell’IA per la progettazione di giochi didattici per insegnare la storia.</w:t>
            </w:r>
          </w:p>
          <w:p w14:paraId="49B2DD3B" w14:textId="2B7C6A8B" w:rsidR="00E76F08" w:rsidRPr="00D02FFE" w:rsidRDefault="00E76F08" w:rsidP="00E76F0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i/>
                <w:color w:val="011893"/>
                <w:sz w:val="16"/>
                <w:szCs w:val="16"/>
                <w:lang w:eastAsia="it-IT"/>
              </w:rPr>
            </w:pPr>
          </w:p>
        </w:tc>
      </w:tr>
      <w:tr w:rsidR="00AD2EFF" w:rsidRPr="00EC4768" w14:paraId="5198B34E" w14:textId="77777777" w:rsidTr="00A45E84">
        <w:trPr>
          <w:trHeight w:val="345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79D6CA14" w14:textId="77777777" w:rsidR="00AD2EFF" w:rsidRDefault="00AD2EFF" w:rsidP="00A45E8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METODI DIDATTICI</w:t>
            </w:r>
          </w:p>
          <w:p w14:paraId="476A1D3C" w14:textId="77777777" w:rsidR="00337066" w:rsidRPr="00721A93" w:rsidRDefault="00337066" w:rsidP="00A45E8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CF0698D" w14:textId="6A4FAFB4" w:rsidR="00AD2EFF" w:rsidRPr="00AC2BC6" w:rsidRDefault="00E76F08" w:rsidP="00A45E84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C2BC6">
              <w:rPr>
                <w:sz w:val="20"/>
                <w:szCs w:val="20"/>
              </w:rPr>
              <w:t xml:space="preserve">Lezioni in aula </w:t>
            </w:r>
            <w:r w:rsidR="00AC2BC6" w:rsidRPr="00AC2BC6">
              <w:rPr>
                <w:sz w:val="20"/>
                <w:szCs w:val="20"/>
              </w:rPr>
              <w:t>interattive</w:t>
            </w:r>
            <w:r w:rsidRPr="00AC2BC6">
              <w:rPr>
                <w:sz w:val="20"/>
                <w:szCs w:val="20"/>
              </w:rPr>
              <w:t>.</w:t>
            </w:r>
          </w:p>
          <w:p w14:paraId="158605C9" w14:textId="77777777" w:rsidR="00337066" w:rsidRPr="00094A12" w:rsidRDefault="00337066" w:rsidP="00A45E84">
            <w:pPr>
              <w:pStyle w:val="Paragrafoelenco"/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rFonts w:asciiTheme="minorHAnsi" w:hAnsiTheme="minorHAnsi"/>
                <w:i/>
                <w:color w:val="011893"/>
                <w:sz w:val="20"/>
                <w:szCs w:val="20"/>
                <w:lang w:eastAsia="it-IT"/>
              </w:rPr>
            </w:pPr>
          </w:p>
        </w:tc>
      </w:tr>
      <w:tr w:rsidR="00AD2EFF" w:rsidRPr="00A06CB7" w14:paraId="55B253CC" w14:textId="77777777" w:rsidTr="00A45E84">
        <w:trPr>
          <w:trHeight w:val="284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6A239585" w14:textId="77777777" w:rsidR="00AD2EFF" w:rsidRPr="00FF15FF" w:rsidRDefault="00AD2EFF" w:rsidP="00A45E84">
            <w:pPr>
              <w:spacing w:after="0" w:line="240" w:lineRule="auto"/>
              <w:jc w:val="both"/>
            </w:pPr>
            <w:r w:rsidRPr="00FF15FF">
              <w:lastRenderedPageBreak/>
              <w:t>MODALITÀ DI VERIFICA DELL’APPRENDIMENTO</w:t>
            </w:r>
          </w:p>
          <w:p w14:paraId="4677B5EB" w14:textId="31667B25" w:rsidR="00AC2BC6" w:rsidRPr="00FF15FF" w:rsidRDefault="00AD2EFF" w:rsidP="00A45E84">
            <w:pPr>
              <w:spacing w:after="0" w:line="240" w:lineRule="auto"/>
              <w:jc w:val="both"/>
            </w:pPr>
            <w:r w:rsidRPr="00FF15FF">
              <w:t>Esame scritto</w:t>
            </w:r>
            <w:r w:rsidR="00AC2BC6" w:rsidRPr="00FF15FF">
              <w:t xml:space="preserve"> per i frequentanti</w:t>
            </w:r>
            <w:r w:rsidR="003E1152">
              <w:t xml:space="preserve"> (facoltativo)</w:t>
            </w:r>
            <w:r w:rsidR="00AC2BC6" w:rsidRPr="00FF15FF">
              <w:t>.</w:t>
            </w:r>
          </w:p>
          <w:p w14:paraId="1B76BFDE" w14:textId="798AE3AA" w:rsidR="00AD2EFF" w:rsidRPr="00FF15FF" w:rsidRDefault="00AD2EFF" w:rsidP="00A45E84">
            <w:pPr>
              <w:spacing w:after="0" w:line="240" w:lineRule="auto"/>
              <w:jc w:val="both"/>
            </w:pPr>
            <w:r w:rsidRPr="00FF15FF">
              <w:t>Esame orale</w:t>
            </w:r>
            <w:r w:rsidR="00AC2BC6" w:rsidRPr="00FF15FF">
              <w:t>.</w:t>
            </w:r>
          </w:p>
          <w:p w14:paraId="69FE5CE7" w14:textId="457E01E1" w:rsidR="00AD2EFF" w:rsidRPr="00FF15FF" w:rsidRDefault="00AD2EFF" w:rsidP="00A45E84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FF15FF">
              <w:t xml:space="preserve">L’esame </w:t>
            </w:r>
            <w:r w:rsidR="00FF15FF" w:rsidRPr="00FF15FF">
              <w:t xml:space="preserve">scritto </w:t>
            </w:r>
            <w:r w:rsidR="003D2BED">
              <w:t xml:space="preserve">è solo </w:t>
            </w:r>
            <w:r w:rsidR="00FF15FF" w:rsidRPr="00FF15FF">
              <w:t xml:space="preserve">per i frequentanti </w:t>
            </w:r>
            <w:r w:rsidR="003D2BED">
              <w:t xml:space="preserve">ed </w:t>
            </w:r>
            <w:r w:rsidRPr="00FF15FF">
              <w:t xml:space="preserve">è diviso in </w:t>
            </w:r>
            <w:r w:rsidR="00AC2BC6" w:rsidRPr="00FF15FF">
              <w:t>2</w:t>
            </w:r>
            <w:r w:rsidRPr="00FF15FF">
              <w:t xml:space="preserve"> parti che hanno luogo nello stesso giorno.</w:t>
            </w:r>
          </w:p>
          <w:p w14:paraId="5E3F0360" w14:textId="0E722133" w:rsidR="00AD2EFF" w:rsidRPr="00FF15FF" w:rsidRDefault="00AD2EFF" w:rsidP="00A45E84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F15FF">
              <w:rPr>
                <w:sz w:val="22"/>
                <w:szCs w:val="22"/>
              </w:rPr>
              <w:t xml:space="preserve">una prova a quiz </w:t>
            </w:r>
            <w:r w:rsidR="00AC2BC6" w:rsidRPr="00FF15FF">
              <w:rPr>
                <w:sz w:val="22"/>
                <w:szCs w:val="22"/>
              </w:rPr>
              <w:t>su</w:t>
            </w:r>
            <w:r w:rsidRPr="00FF15FF">
              <w:rPr>
                <w:sz w:val="22"/>
                <w:szCs w:val="22"/>
              </w:rPr>
              <w:t>gli argomenti trattati nel corso; la prova ha lo scopo di valutare lo studio della materia e la comprensione degli argomenti di base;</w:t>
            </w:r>
          </w:p>
          <w:p w14:paraId="32716493" w14:textId="7133FEFB" w:rsidR="00AD2EFF" w:rsidRPr="00FF15FF" w:rsidRDefault="00AC2BC6" w:rsidP="00A45E84">
            <w:pPr>
              <w:pStyle w:val="Paragrafoelenco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F15FF">
              <w:rPr>
                <w:sz w:val="22"/>
                <w:szCs w:val="22"/>
              </w:rPr>
              <w:t xml:space="preserve">una prova progettuale in cui lo studente, a partire da fonti e brani storiografici dati, dovrà elaborare </w:t>
            </w:r>
            <w:r w:rsidR="003D2BED">
              <w:rPr>
                <w:sz w:val="22"/>
                <w:szCs w:val="22"/>
              </w:rPr>
              <w:t>2</w:t>
            </w:r>
            <w:r w:rsidRPr="00FF15FF">
              <w:rPr>
                <w:sz w:val="22"/>
                <w:szCs w:val="22"/>
              </w:rPr>
              <w:t xml:space="preserve"> strumenti didattici di diversa durata e complessità</w:t>
            </w:r>
            <w:r w:rsidR="003D2BED">
              <w:rPr>
                <w:sz w:val="22"/>
                <w:szCs w:val="22"/>
              </w:rPr>
              <w:t xml:space="preserve"> fra cui un gioco</w:t>
            </w:r>
            <w:r w:rsidRPr="00FF15FF">
              <w:rPr>
                <w:sz w:val="22"/>
                <w:szCs w:val="22"/>
              </w:rPr>
              <w:t>.</w:t>
            </w:r>
          </w:p>
          <w:p w14:paraId="4140FCD8" w14:textId="10EED299" w:rsidR="00AD2EFF" w:rsidRPr="00FF15FF" w:rsidRDefault="00AD2EFF" w:rsidP="00A45E84">
            <w:pPr>
              <w:spacing w:after="0" w:line="240" w:lineRule="auto"/>
              <w:jc w:val="both"/>
            </w:pPr>
            <w:r w:rsidRPr="00FF15FF">
              <w:t>Il voto</w:t>
            </w:r>
            <w:r w:rsidR="00AC2BC6" w:rsidRPr="00FF15FF">
              <w:t xml:space="preserve"> finale è dato dalla somma dei 2 punteggi. Qualora una delle</w:t>
            </w:r>
            <w:r w:rsidRPr="00FF15FF">
              <w:t xml:space="preserve"> prove risulti insufficiente o qualora il punteggio totale sia inferiore a 18 </w:t>
            </w:r>
            <w:r w:rsidR="00AC2BC6" w:rsidRPr="00FF15FF">
              <w:t>sarà necessario svolgere l’esame orale</w:t>
            </w:r>
            <w:r w:rsidRPr="00FF15FF">
              <w:t>.</w:t>
            </w:r>
          </w:p>
          <w:p w14:paraId="100973F6" w14:textId="77777777" w:rsidR="00337066" w:rsidRPr="00FF15FF" w:rsidRDefault="00337066" w:rsidP="00A45E84">
            <w:pPr>
              <w:spacing w:after="0" w:line="240" w:lineRule="auto"/>
              <w:jc w:val="both"/>
            </w:pPr>
          </w:p>
        </w:tc>
      </w:tr>
      <w:tr w:rsidR="00AD2EFF" w:rsidRPr="00881593" w14:paraId="1AE2E44E" w14:textId="77777777" w:rsidTr="00A45E84">
        <w:trPr>
          <w:trHeight w:val="284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35459220" w14:textId="5752E546" w:rsidR="00AD2EFF" w:rsidRDefault="00AD2EFF" w:rsidP="00A45E84">
            <w:pPr>
              <w:spacing w:after="0" w:line="240" w:lineRule="auto"/>
              <w:jc w:val="both"/>
            </w:pPr>
            <w:r w:rsidRPr="006259E9">
              <w:t>TESTI DI RIFERIMENTO E DI APPROFONDIMENTO, MATERIALE DIDATTICO ON-LINE</w:t>
            </w:r>
          </w:p>
          <w:p w14:paraId="2F7D981C" w14:textId="440ACDBE" w:rsidR="00A6664A" w:rsidRPr="006259E9" w:rsidRDefault="00A6664A" w:rsidP="00A45E84">
            <w:pPr>
              <w:spacing w:after="0" w:line="240" w:lineRule="auto"/>
              <w:jc w:val="both"/>
            </w:pPr>
            <w:r>
              <w:t>Parte generale</w:t>
            </w:r>
          </w:p>
          <w:p w14:paraId="1F4F4104" w14:textId="1D0E1CCC" w:rsidR="00FF15FF" w:rsidRDefault="00FF15FF" w:rsidP="007D0D33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0C6806">
              <w:rPr>
                <w:sz w:val="24"/>
                <w:szCs w:val="24"/>
              </w:rPr>
              <w:t xml:space="preserve">E. Musci, </w:t>
            </w:r>
            <w:r w:rsidRPr="000C6806">
              <w:rPr>
                <w:i/>
                <w:sz w:val="24"/>
                <w:szCs w:val="24"/>
              </w:rPr>
              <w:t>Metodi e strumenti per l’insegnamento e l’apprendimento della storia</w:t>
            </w:r>
            <w:r w:rsidR="00232CED">
              <w:rPr>
                <w:sz w:val="24"/>
                <w:szCs w:val="24"/>
              </w:rPr>
              <w:t>, 2</w:t>
            </w:r>
            <w:r w:rsidR="00232CED" w:rsidRPr="00DD1F6D">
              <w:rPr>
                <w:sz w:val="24"/>
                <w:szCs w:val="24"/>
                <w:vertAlign w:val="superscript"/>
              </w:rPr>
              <w:t>a</w:t>
            </w:r>
            <w:r w:rsidR="00232CED" w:rsidRPr="000C6806">
              <w:rPr>
                <w:sz w:val="24"/>
                <w:szCs w:val="24"/>
              </w:rPr>
              <w:t xml:space="preserve"> edizione</w:t>
            </w:r>
            <w:r w:rsidRPr="000C6806">
              <w:rPr>
                <w:sz w:val="24"/>
                <w:szCs w:val="24"/>
              </w:rPr>
              <w:t xml:space="preserve">, </w:t>
            </w:r>
            <w:proofErr w:type="spellStart"/>
            <w:r w:rsidR="001F0521">
              <w:rPr>
                <w:sz w:val="24"/>
                <w:szCs w:val="24"/>
              </w:rPr>
              <w:t>Edises</w:t>
            </w:r>
            <w:proofErr w:type="spellEnd"/>
            <w:r w:rsidR="001F0521">
              <w:rPr>
                <w:sz w:val="24"/>
                <w:szCs w:val="24"/>
              </w:rPr>
              <w:t xml:space="preserve"> 20</w:t>
            </w:r>
            <w:r w:rsidR="00DD1F6D">
              <w:rPr>
                <w:sz w:val="24"/>
                <w:szCs w:val="24"/>
              </w:rPr>
              <w:t>24.</w:t>
            </w:r>
            <w:r w:rsidR="000C6806" w:rsidRPr="000C6806">
              <w:rPr>
                <w:sz w:val="24"/>
                <w:szCs w:val="24"/>
              </w:rPr>
              <w:t xml:space="preserve"> </w:t>
            </w:r>
            <w:r w:rsidR="00DD1F6D">
              <w:rPr>
                <w:sz w:val="24"/>
                <w:szCs w:val="24"/>
              </w:rPr>
              <w:t>P</w:t>
            </w:r>
            <w:r w:rsidR="00A6664A">
              <w:rPr>
                <w:sz w:val="24"/>
                <w:szCs w:val="24"/>
              </w:rPr>
              <w:t xml:space="preserve">arte del </w:t>
            </w:r>
            <w:r w:rsidR="000C6806" w:rsidRPr="000C6806">
              <w:rPr>
                <w:sz w:val="24"/>
                <w:szCs w:val="24"/>
              </w:rPr>
              <w:t>Cap 3 Il laboratorio e gli strumenti del fare storia</w:t>
            </w:r>
            <w:r w:rsidR="00056E9A">
              <w:rPr>
                <w:sz w:val="24"/>
                <w:szCs w:val="24"/>
              </w:rPr>
              <w:t>:</w:t>
            </w:r>
            <w:r w:rsidR="00A6664A">
              <w:rPr>
                <w:sz w:val="24"/>
                <w:szCs w:val="24"/>
              </w:rPr>
              <w:t xml:space="preserve"> </w:t>
            </w:r>
            <w:r w:rsidR="000C6806" w:rsidRPr="000C6806">
              <w:rPr>
                <w:sz w:val="24"/>
                <w:szCs w:val="24"/>
              </w:rPr>
              <w:t>pagg 45-83; 99-1</w:t>
            </w:r>
            <w:r w:rsidR="00A6664A">
              <w:rPr>
                <w:sz w:val="24"/>
                <w:szCs w:val="24"/>
              </w:rPr>
              <w:t>1</w:t>
            </w:r>
            <w:r w:rsidR="00056E9A">
              <w:rPr>
                <w:sz w:val="24"/>
                <w:szCs w:val="24"/>
              </w:rPr>
              <w:t>5</w:t>
            </w:r>
            <w:r w:rsidR="00A6664A">
              <w:rPr>
                <w:sz w:val="24"/>
                <w:szCs w:val="24"/>
              </w:rPr>
              <w:t xml:space="preserve">; </w:t>
            </w:r>
            <w:r w:rsidR="00056E9A">
              <w:rPr>
                <w:sz w:val="24"/>
                <w:szCs w:val="24"/>
              </w:rPr>
              <w:t>119-127; 130-1</w:t>
            </w:r>
            <w:r w:rsidR="000C6806" w:rsidRPr="000C6806">
              <w:rPr>
                <w:sz w:val="24"/>
                <w:szCs w:val="24"/>
              </w:rPr>
              <w:t>3</w:t>
            </w:r>
            <w:r w:rsidR="00056E9A">
              <w:rPr>
                <w:sz w:val="24"/>
                <w:szCs w:val="24"/>
              </w:rPr>
              <w:t>5</w:t>
            </w:r>
            <w:r w:rsidR="000C6806" w:rsidRPr="000C6806">
              <w:rPr>
                <w:sz w:val="24"/>
                <w:szCs w:val="24"/>
              </w:rPr>
              <w:t>; Cap. 4 Fonti e multimedia per l’insegnamento della Storia</w:t>
            </w:r>
            <w:r w:rsidR="000C6806">
              <w:rPr>
                <w:sz w:val="24"/>
                <w:szCs w:val="24"/>
              </w:rPr>
              <w:t xml:space="preserve"> escluso il par. 4.4 (pagg. 137-161)</w:t>
            </w:r>
            <w:r w:rsidR="006259E9" w:rsidRPr="000C6806">
              <w:rPr>
                <w:sz w:val="24"/>
                <w:szCs w:val="24"/>
              </w:rPr>
              <w:t>.</w:t>
            </w:r>
          </w:p>
          <w:p w14:paraId="3A227798" w14:textId="3C052E11" w:rsidR="007D0D33" w:rsidRDefault="007D0D33" w:rsidP="000C6806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</w:pPr>
            <w:r>
              <w:t xml:space="preserve">E. Musci, </w:t>
            </w:r>
            <w:r w:rsidRPr="000C6806">
              <w:rPr>
                <w:i/>
              </w:rPr>
              <w:t>Sulle tracce della storia. Giochi didattici per scoprire le civiltà alla scuola primaria</w:t>
            </w:r>
            <w:r>
              <w:t>, Erickson, Trento 2023.</w:t>
            </w:r>
            <w:r w:rsidR="000C6806">
              <w:t xml:space="preserve"> Da portare la cornice teorica (pp. 9-30) e la descrizione e comprensione di </w:t>
            </w:r>
            <w:r w:rsidR="003D2BED">
              <w:t>due</w:t>
            </w:r>
            <w:r w:rsidR="000C6806">
              <w:t xml:space="preserve"> dei giochi didattici presenti</w:t>
            </w:r>
            <w:r w:rsidR="003D2BED">
              <w:t xml:space="preserve"> (non una semplice e sommaria descrizione dei giochi, ma si dovrà dimostrare la conoscenza dei materiali e dei meccanismi cognitivi attivati dal gioco attraverso il modello ludico, le immagini proposte e le operazioni necessarie per vincere)</w:t>
            </w:r>
            <w:r w:rsidR="000C6806">
              <w:t>.</w:t>
            </w:r>
            <w:r w:rsidR="003D2BED">
              <w:t xml:space="preserve"> </w:t>
            </w:r>
          </w:p>
          <w:p w14:paraId="332937F6" w14:textId="2F5DF14D" w:rsidR="00622A0D" w:rsidRPr="006E05A2" w:rsidRDefault="003D2BED" w:rsidP="006E05A2">
            <w:pPr>
              <w:widowControl w:val="0"/>
              <w:numPr>
                <w:ilvl w:val="0"/>
                <w:numId w:val="11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6E05A2">
              <w:rPr>
                <w:sz w:val="24"/>
                <w:szCs w:val="24"/>
              </w:rPr>
              <w:t>D</w:t>
            </w:r>
            <w:r w:rsidR="00622A0D" w:rsidRPr="006E05A2">
              <w:rPr>
                <w:sz w:val="24"/>
                <w:szCs w:val="24"/>
              </w:rPr>
              <w:t>ispense disponibili sulla pagina Web del docente</w:t>
            </w:r>
            <w:r w:rsidR="006E05A2" w:rsidRPr="006E05A2">
              <w:rPr>
                <w:sz w:val="24"/>
                <w:szCs w:val="24"/>
              </w:rPr>
              <w:t xml:space="preserve">, alla sezione “Materiali e risorse – didattica”, </w:t>
            </w:r>
            <w:r w:rsidR="006E05A2">
              <w:rPr>
                <w:sz w:val="24"/>
                <w:szCs w:val="24"/>
              </w:rPr>
              <w:t>sotto l’A.A. 202</w:t>
            </w:r>
            <w:r w:rsidR="00627FF3">
              <w:rPr>
                <w:sz w:val="24"/>
                <w:szCs w:val="24"/>
              </w:rPr>
              <w:t>6</w:t>
            </w:r>
            <w:r w:rsidR="006E05A2">
              <w:rPr>
                <w:sz w:val="24"/>
                <w:szCs w:val="24"/>
              </w:rPr>
              <w:t>-2</w:t>
            </w:r>
            <w:r w:rsidR="00627FF3">
              <w:rPr>
                <w:sz w:val="24"/>
                <w:szCs w:val="24"/>
              </w:rPr>
              <w:t>7</w:t>
            </w:r>
            <w:r w:rsidR="006E05A2" w:rsidRPr="006E05A2">
              <w:rPr>
                <w:sz w:val="24"/>
                <w:szCs w:val="24"/>
              </w:rPr>
              <w:t>.</w:t>
            </w:r>
          </w:p>
          <w:p w14:paraId="05CB9395" w14:textId="77777777" w:rsidR="003D2BED" w:rsidRDefault="003D2BED" w:rsidP="003D2B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88CC15E" w14:textId="4F54B37B" w:rsidR="00AB4284" w:rsidRPr="006259E9" w:rsidRDefault="00AB4284" w:rsidP="006E05A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AD2EFF" w:rsidRPr="004770B7" w14:paraId="63BABB0E" w14:textId="77777777" w:rsidTr="00A45E84">
        <w:trPr>
          <w:trHeight w:val="284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0D5D3DCF" w14:textId="77777777" w:rsidR="00AD2EFF" w:rsidRDefault="00AD2EFF" w:rsidP="00A45E84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770B7">
              <w:rPr>
                <w:rFonts w:asciiTheme="minorHAnsi" w:hAnsiTheme="minorHAnsi"/>
                <w:sz w:val="20"/>
                <w:szCs w:val="20"/>
              </w:rPr>
              <w:t>METODI E MODALITÀ DI GESTIONE DEI RAPPORTI CON GLI STUDENTI</w:t>
            </w:r>
          </w:p>
          <w:p w14:paraId="391247A7" w14:textId="4DAC7BB0" w:rsidR="00FF15FF" w:rsidRDefault="00FF15FF" w:rsidP="00FF15FF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</w:pPr>
            <w:r>
              <w:t xml:space="preserve">Alcune presentazioni in power point e alcuni materiali didattici utilizzati a lezione saranno messi a disposizione </w:t>
            </w:r>
            <w:r w:rsidR="00DE5E0C">
              <w:t xml:space="preserve">unicamente </w:t>
            </w:r>
            <w:r w:rsidR="003D3E80">
              <w:t>per i frequentanti</w:t>
            </w:r>
            <w:r>
              <w:t xml:space="preserve"> </w:t>
            </w:r>
            <w:r w:rsidR="007D0D33">
              <w:t>nel corso attivato su Classroom</w:t>
            </w:r>
            <w:r>
              <w:t>. Questi materiali non sostituiscono in alcun modo i testi di studio, ma costituiscono materiale di approfondimento.</w:t>
            </w:r>
          </w:p>
          <w:p w14:paraId="10FA4916" w14:textId="25B2F1F6" w:rsidR="00AD2EFF" w:rsidRPr="00FF15FF" w:rsidRDefault="00FF15FF" w:rsidP="00FF15FF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</w:pPr>
            <w:r w:rsidRPr="00FF15FF">
              <w:t>L’o</w:t>
            </w:r>
            <w:r w:rsidR="00AD2EFF" w:rsidRPr="00FF15FF">
              <w:t>rario di ricevimento</w:t>
            </w:r>
            <w:r w:rsidRPr="00FF15FF">
              <w:t xml:space="preserve"> sarà legato, previo appuntamento, alle ore di lezione o degli esami.</w:t>
            </w:r>
          </w:p>
          <w:p w14:paraId="6CD28810" w14:textId="7F217367" w:rsidR="00AD2EFF" w:rsidRPr="00FF15FF" w:rsidRDefault="00AD2EFF" w:rsidP="00FF15FF">
            <w:pPr>
              <w:pStyle w:val="Paragrafoelenco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i/>
                <w:color w:val="011893"/>
                <w:sz w:val="20"/>
                <w:szCs w:val="20"/>
                <w:lang w:eastAsia="it-IT"/>
              </w:rPr>
            </w:pPr>
            <w:r w:rsidRPr="00FF15FF">
              <w:t>Oltre all’orario di ricevimento, il docente è disponibile in ogni momento per un contatto con gli studenti, at</w:t>
            </w:r>
            <w:r w:rsidR="00FF15FF" w:rsidRPr="00FF15FF">
              <w:t>traverso la propria e-mail</w:t>
            </w:r>
            <w:r w:rsidR="00D70CFD">
              <w:t xml:space="preserve"> e</w:t>
            </w:r>
            <w:r w:rsidR="00FF15FF" w:rsidRPr="00FF15FF">
              <w:t xml:space="preserve">, soltanto per uno studente che si farà portavoce dei bisogni degli altri corsisti, via </w:t>
            </w:r>
            <w:r w:rsidR="007D0D33">
              <w:t>WhatsApp.</w:t>
            </w:r>
          </w:p>
        </w:tc>
      </w:tr>
      <w:tr w:rsidR="00AD2EFF" w:rsidRPr="00EC4768" w14:paraId="50DDE403" w14:textId="77777777" w:rsidTr="00A45E84">
        <w:trPr>
          <w:trHeight w:val="284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0DA701FF" w14:textId="77777777" w:rsidR="00AD2EFF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DI ESAME PREVISTE</w:t>
            </w:r>
            <w:r>
              <w:rPr>
                <w:rStyle w:val="Rimandonotaapidipagina"/>
                <w:sz w:val="20"/>
                <w:szCs w:val="20"/>
              </w:rPr>
              <w:footnoteReference w:id="1"/>
            </w:r>
          </w:p>
          <w:p w14:paraId="5133F229" w14:textId="77777777" w:rsidR="00AB4284" w:rsidRPr="00EC4768" w:rsidRDefault="00AB4284" w:rsidP="00FF15F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D2EFF" w:rsidRPr="00EC4768" w14:paraId="55D3055F" w14:textId="77777777" w:rsidTr="00A45E84">
        <w:trPr>
          <w:trHeight w:val="182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6B812E1D" w14:textId="4F5BF5F6" w:rsidR="00AB4284" w:rsidRPr="004C07BE" w:rsidRDefault="00AD2EFF" w:rsidP="00A45E84">
            <w:pPr>
              <w:spacing w:after="0"/>
              <w:jc w:val="both"/>
              <w:rPr>
                <w:sz w:val="20"/>
                <w:szCs w:val="20"/>
              </w:rPr>
            </w:pPr>
            <w:r w:rsidRPr="00EC4768">
              <w:rPr>
                <w:sz w:val="20"/>
                <w:szCs w:val="20"/>
              </w:rPr>
              <w:t>SEMINARI DI ESP</w:t>
            </w:r>
            <w:r w:rsidR="00D70CFD">
              <w:rPr>
                <w:sz w:val="20"/>
                <w:szCs w:val="20"/>
              </w:rPr>
              <w:t xml:space="preserve">ERTI ESTERNI        SI </w:t>
            </w:r>
            <w:proofErr w:type="gramStart"/>
            <w:r w:rsidR="00205B1A">
              <w:rPr>
                <w:sz w:val="20"/>
                <w:szCs w:val="20"/>
              </w:rPr>
              <w:t>[]</w:t>
            </w:r>
            <w:r w:rsidR="00D70CFD">
              <w:rPr>
                <w:sz w:val="20"/>
                <w:szCs w:val="20"/>
              </w:rPr>
              <w:t xml:space="preserve">   </w:t>
            </w:r>
            <w:proofErr w:type="gramEnd"/>
            <w:r w:rsidR="00D70CFD">
              <w:rPr>
                <w:sz w:val="20"/>
                <w:szCs w:val="20"/>
              </w:rPr>
              <w:t xml:space="preserve"> NO </w:t>
            </w:r>
            <w:r w:rsidR="00205B1A">
              <w:rPr>
                <w:sz w:val="20"/>
                <w:szCs w:val="20"/>
              </w:rPr>
              <w:t>[X]</w:t>
            </w:r>
          </w:p>
        </w:tc>
      </w:tr>
      <w:tr w:rsidR="00AD2EFF" w:rsidRPr="00EC4768" w14:paraId="28E0D7BB" w14:textId="77777777" w:rsidTr="00A45E84">
        <w:trPr>
          <w:trHeight w:val="284"/>
        </w:trPr>
        <w:tc>
          <w:tcPr>
            <w:tcW w:w="9646" w:type="dxa"/>
            <w:gridSpan w:val="5"/>
            <w:tcBorders>
              <w:top w:val="thinThickThinSmallGap" w:sz="24" w:space="0" w:color="7F7F7F"/>
              <w:bottom w:val="single" w:sz="4" w:space="0" w:color="7F7F7F"/>
            </w:tcBorders>
          </w:tcPr>
          <w:p w14:paraId="1B81EAA6" w14:textId="77777777" w:rsidR="00AD2EFF" w:rsidRPr="00EC4768" w:rsidRDefault="00AD2EFF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C4768">
              <w:rPr>
                <w:sz w:val="20"/>
                <w:szCs w:val="20"/>
              </w:rPr>
              <w:t>ALTRE INFORMAZIONI</w:t>
            </w:r>
          </w:p>
          <w:p w14:paraId="7DF94426" w14:textId="7D5CA84D" w:rsidR="00AD2EFF" w:rsidRDefault="003D3E80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Circolano dispense a mio nome realizzate anni fa da qualche studente piene di errori contenutistici, anche gravi.</w:t>
            </w:r>
          </w:p>
          <w:p w14:paraId="6213B3AD" w14:textId="77E8267D" w:rsidR="003D3E80" w:rsidRPr="00EC4768" w:rsidRDefault="003D3E80" w:rsidP="00A45E8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Si raccomanda lo studio integrale dei testi indicati in programma e quello delle dispense presenti nella pagina web personale ufficiale.</w:t>
            </w:r>
            <w:r w:rsidR="005C787B">
              <w:rPr>
                <w:sz w:val="20"/>
                <w:szCs w:val="20"/>
              </w:rPr>
              <w:t xml:space="preserve"> Lo studio </w:t>
            </w:r>
          </w:p>
        </w:tc>
      </w:tr>
    </w:tbl>
    <w:p w14:paraId="78CEC6D4" w14:textId="77777777" w:rsidR="001A59A4" w:rsidRDefault="001A59A4" w:rsidP="00A912B3">
      <w:pPr>
        <w:spacing w:after="0" w:line="240" w:lineRule="auto"/>
      </w:pPr>
    </w:p>
    <w:sectPr w:rsidR="001A59A4" w:rsidSect="008D5A75">
      <w:headerReference w:type="default" r:id="rId7"/>
      <w:pgSz w:w="11906" w:h="16838"/>
      <w:pgMar w:top="117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C469" w14:textId="77777777" w:rsidR="005E05B8" w:rsidRDefault="005E05B8" w:rsidP="000C236E">
      <w:pPr>
        <w:spacing w:after="0" w:line="240" w:lineRule="auto"/>
      </w:pPr>
      <w:r>
        <w:separator/>
      </w:r>
    </w:p>
  </w:endnote>
  <w:endnote w:type="continuationSeparator" w:id="0">
    <w:p w14:paraId="55833093" w14:textId="77777777" w:rsidR="005E05B8" w:rsidRDefault="005E05B8" w:rsidP="000C2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9CBD0" w14:textId="77777777" w:rsidR="005E05B8" w:rsidRDefault="005E05B8" w:rsidP="000C236E">
      <w:pPr>
        <w:spacing w:after="0" w:line="240" w:lineRule="auto"/>
      </w:pPr>
      <w:r>
        <w:separator/>
      </w:r>
    </w:p>
  </w:footnote>
  <w:footnote w:type="continuationSeparator" w:id="0">
    <w:p w14:paraId="6856210F" w14:textId="77777777" w:rsidR="005E05B8" w:rsidRDefault="005E05B8" w:rsidP="000C236E">
      <w:pPr>
        <w:spacing w:after="0" w:line="240" w:lineRule="auto"/>
      </w:pPr>
      <w:r>
        <w:continuationSeparator/>
      </w:r>
    </w:p>
  </w:footnote>
  <w:footnote w:id="1">
    <w:p w14:paraId="055C696A" w14:textId="77777777" w:rsidR="00AD2EFF" w:rsidRPr="00A62881" w:rsidRDefault="00AD2EFF" w:rsidP="00AD2EFF">
      <w:pPr>
        <w:pStyle w:val="Testonotaapidipagina"/>
        <w:rPr>
          <w:sz w:val="16"/>
          <w:szCs w:val="16"/>
          <w:lang w:val="it-IT"/>
        </w:rPr>
      </w:pPr>
      <w:r w:rsidRPr="00A62881">
        <w:rPr>
          <w:rStyle w:val="Rimandonotaapidipagina"/>
          <w:sz w:val="16"/>
          <w:szCs w:val="16"/>
        </w:rPr>
        <w:footnoteRef/>
      </w:r>
      <w:r w:rsidRPr="00A62881">
        <w:rPr>
          <w:sz w:val="16"/>
          <w:szCs w:val="16"/>
        </w:rPr>
        <w:t xml:space="preserve"> </w:t>
      </w:r>
      <w:r w:rsidRPr="00A62881">
        <w:rPr>
          <w:sz w:val="16"/>
          <w:szCs w:val="16"/>
          <w:lang w:val="it-IT"/>
        </w:rPr>
        <w:t>Potrebbero subire variazioni: consultare la pagina</w:t>
      </w:r>
      <w:r>
        <w:rPr>
          <w:sz w:val="16"/>
          <w:szCs w:val="16"/>
          <w:lang w:val="it-IT"/>
        </w:rPr>
        <w:t xml:space="preserve"> web del docente o del Dipartimento/Scuola per eventuali aggiornamenti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73"/>
      <w:gridCol w:w="8265"/>
    </w:tblGrid>
    <w:tr w:rsidR="00441B51" w:rsidRPr="008E7BD8" w14:paraId="762578A5" w14:textId="77777777" w:rsidTr="00073811">
      <w:tc>
        <w:tcPr>
          <w:tcW w:w="1386" w:type="dxa"/>
          <w:tcBorders>
            <w:top w:val="nil"/>
            <w:left w:val="nil"/>
            <w:bottom w:val="nil"/>
            <w:right w:val="nil"/>
          </w:tcBorders>
        </w:tcPr>
        <w:p w14:paraId="4DDC7F9F" w14:textId="5185DFA0" w:rsidR="00441B51" w:rsidRPr="00D56596" w:rsidRDefault="00441B51" w:rsidP="00073811"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1" locked="0" layoutInCell="1" allowOverlap="0" wp14:anchorId="5D2E2208" wp14:editId="7DD4386E">
                <wp:simplePos x="0" y="0"/>
                <wp:positionH relativeFrom="column">
                  <wp:posOffset>122555</wp:posOffset>
                </wp:positionH>
                <wp:positionV relativeFrom="paragraph">
                  <wp:posOffset>54610</wp:posOffset>
                </wp:positionV>
                <wp:extent cx="654050" cy="654050"/>
                <wp:effectExtent l="0" t="0" r="0" b="0"/>
                <wp:wrapSquare wrapText="bothSides"/>
                <wp:docPr id="816049253" name="Immagine 816049253" descr="logoUNIBAS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UNIBAS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050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F18D420" w14:textId="77777777" w:rsidR="00441B51" w:rsidRPr="00D56596" w:rsidRDefault="00441B51" w:rsidP="00073811">
          <w:pPr>
            <w:rPr>
              <w:rFonts w:ascii="Arial" w:hAnsi="Arial" w:cs="Arial"/>
              <w:sz w:val="20"/>
              <w:szCs w:val="20"/>
              <w:u w:val="single"/>
            </w:rPr>
          </w:pPr>
          <w:r w:rsidRPr="00D56596">
            <w:rPr>
              <w:rFonts w:ascii="Arial" w:hAnsi="Arial" w:cs="Arial"/>
              <w:sz w:val="20"/>
              <w:szCs w:val="20"/>
              <w:u w:val="single"/>
            </w:rPr>
            <w:t>UNIVERSITÀ DEGLI STUDI DELLA BASILICATA</w:t>
          </w:r>
        </w:p>
        <w:p w14:paraId="168E8F8B" w14:textId="77777777" w:rsidR="00441B51" w:rsidRPr="008E7BD8" w:rsidRDefault="00441B51" w:rsidP="00073811">
          <w:pPr>
            <w:spacing w:before="120"/>
            <w:rPr>
              <w:rFonts w:ascii="Arial" w:hAnsi="Arial" w:cs="Arial"/>
              <w:smallCaps/>
            </w:rPr>
          </w:pPr>
          <w:r w:rsidRPr="008E7BD8">
            <w:rPr>
              <w:rFonts w:ascii="Arial" w:hAnsi="Arial" w:cs="Arial"/>
              <w:smallCaps/>
            </w:rPr>
            <w:t>Dipartimento di Scienze Umane</w:t>
          </w:r>
        </w:p>
      </w:tc>
    </w:tr>
  </w:tbl>
  <w:p w14:paraId="167AA8C2" w14:textId="7E44BD0D" w:rsidR="00093E92" w:rsidRPr="00441B51" w:rsidRDefault="00093E92" w:rsidP="008A5D07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B047C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8D33C64"/>
    <w:multiLevelType w:val="hybridMultilevel"/>
    <w:tmpl w:val="311C762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305DBF"/>
    <w:multiLevelType w:val="hybridMultilevel"/>
    <w:tmpl w:val="54EA0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D2D6E"/>
    <w:multiLevelType w:val="hybridMultilevel"/>
    <w:tmpl w:val="14E4B3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F0CF5"/>
    <w:multiLevelType w:val="hybridMultilevel"/>
    <w:tmpl w:val="ACF840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20ADE"/>
    <w:multiLevelType w:val="hybridMultilevel"/>
    <w:tmpl w:val="299E20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A108D"/>
    <w:multiLevelType w:val="hybridMultilevel"/>
    <w:tmpl w:val="62AA8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52D7F"/>
    <w:multiLevelType w:val="hybridMultilevel"/>
    <w:tmpl w:val="49884870"/>
    <w:lvl w:ilvl="0" w:tplc="04100003">
      <w:start w:val="1"/>
      <w:numFmt w:val="bullet"/>
      <w:lvlText w:val="o"/>
      <w:lvlJc w:val="left"/>
      <w:pPr>
        <w:ind w:left="77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9" w15:restartNumberingAfterBreak="0">
    <w:nsid w:val="58EC103F"/>
    <w:multiLevelType w:val="hybridMultilevel"/>
    <w:tmpl w:val="E4F898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334F1"/>
    <w:multiLevelType w:val="hybridMultilevel"/>
    <w:tmpl w:val="9374346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4798206">
    <w:abstractNumId w:val="0"/>
  </w:num>
  <w:num w:numId="2" w16cid:durableId="480193051">
    <w:abstractNumId w:val="3"/>
  </w:num>
  <w:num w:numId="3" w16cid:durableId="904219939">
    <w:abstractNumId w:val="8"/>
  </w:num>
  <w:num w:numId="4" w16cid:durableId="1054349216">
    <w:abstractNumId w:val="2"/>
  </w:num>
  <w:num w:numId="5" w16cid:durableId="1828280949">
    <w:abstractNumId w:val="6"/>
  </w:num>
  <w:num w:numId="6" w16cid:durableId="1948658283">
    <w:abstractNumId w:val="10"/>
  </w:num>
  <w:num w:numId="7" w16cid:durableId="977612017">
    <w:abstractNumId w:val="4"/>
  </w:num>
  <w:num w:numId="8" w16cid:durableId="781656104">
    <w:abstractNumId w:val="7"/>
  </w:num>
  <w:num w:numId="9" w16cid:durableId="277764368">
    <w:abstractNumId w:val="9"/>
  </w:num>
  <w:num w:numId="10" w16cid:durableId="660700435">
    <w:abstractNumId w:val="5"/>
  </w:num>
  <w:num w:numId="11" w16cid:durableId="1309825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36E"/>
    <w:rsid w:val="00000B22"/>
    <w:rsid w:val="00026871"/>
    <w:rsid w:val="000275C0"/>
    <w:rsid w:val="00042865"/>
    <w:rsid w:val="000457B2"/>
    <w:rsid w:val="000559FA"/>
    <w:rsid w:val="00056E9A"/>
    <w:rsid w:val="00067E6D"/>
    <w:rsid w:val="00072C7A"/>
    <w:rsid w:val="00093E92"/>
    <w:rsid w:val="00094A12"/>
    <w:rsid w:val="00095DB2"/>
    <w:rsid w:val="00097409"/>
    <w:rsid w:val="000B12E6"/>
    <w:rsid w:val="000B50A6"/>
    <w:rsid w:val="000C236E"/>
    <w:rsid w:val="000C3B49"/>
    <w:rsid w:val="000C6806"/>
    <w:rsid w:val="000D0EBF"/>
    <w:rsid w:val="000D1B06"/>
    <w:rsid w:val="000D560C"/>
    <w:rsid w:val="000D57F5"/>
    <w:rsid w:val="000D5AE4"/>
    <w:rsid w:val="000D6543"/>
    <w:rsid w:val="000F050E"/>
    <w:rsid w:val="000F089C"/>
    <w:rsid w:val="00106B97"/>
    <w:rsid w:val="00116E9F"/>
    <w:rsid w:val="001363F6"/>
    <w:rsid w:val="00145391"/>
    <w:rsid w:val="001538EA"/>
    <w:rsid w:val="0015424C"/>
    <w:rsid w:val="001571AA"/>
    <w:rsid w:val="00157957"/>
    <w:rsid w:val="00167B5C"/>
    <w:rsid w:val="001908D8"/>
    <w:rsid w:val="00190ECE"/>
    <w:rsid w:val="0019535D"/>
    <w:rsid w:val="001A09E6"/>
    <w:rsid w:val="001A49D0"/>
    <w:rsid w:val="001A59A4"/>
    <w:rsid w:val="001A5F89"/>
    <w:rsid w:val="001B2A00"/>
    <w:rsid w:val="001B38B0"/>
    <w:rsid w:val="001B6C0C"/>
    <w:rsid w:val="001C1E40"/>
    <w:rsid w:val="001E7B42"/>
    <w:rsid w:val="001F0521"/>
    <w:rsid w:val="00205B1A"/>
    <w:rsid w:val="00205C1E"/>
    <w:rsid w:val="00207E3C"/>
    <w:rsid w:val="00215C3C"/>
    <w:rsid w:val="00232CED"/>
    <w:rsid w:val="002366F7"/>
    <w:rsid w:val="00242DCD"/>
    <w:rsid w:val="002476C2"/>
    <w:rsid w:val="002725A3"/>
    <w:rsid w:val="00283E00"/>
    <w:rsid w:val="0028661F"/>
    <w:rsid w:val="00292232"/>
    <w:rsid w:val="002B71C3"/>
    <w:rsid w:val="002D5870"/>
    <w:rsid w:val="002F136F"/>
    <w:rsid w:val="0031231E"/>
    <w:rsid w:val="00323777"/>
    <w:rsid w:val="00325084"/>
    <w:rsid w:val="00337066"/>
    <w:rsid w:val="00337DA0"/>
    <w:rsid w:val="003440F8"/>
    <w:rsid w:val="00346598"/>
    <w:rsid w:val="003578FE"/>
    <w:rsid w:val="00370054"/>
    <w:rsid w:val="0039403C"/>
    <w:rsid w:val="0039506C"/>
    <w:rsid w:val="003A4609"/>
    <w:rsid w:val="003A6985"/>
    <w:rsid w:val="003D1168"/>
    <w:rsid w:val="003D2BED"/>
    <w:rsid w:val="003D3E80"/>
    <w:rsid w:val="003D6F22"/>
    <w:rsid w:val="003E1152"/>
    <w:rsid w:val="003E4669"/>
    <w:rsid w:val="003F2906"/>
    <w:rsid w:val="004023C1"/>
    <w:rsid w:val="00402422"/>
    <w:rsid w:val="00410ABC"/>
    <w:rsid w:val="00423E98"/>
    <w:rsid w:val="00426051"/>
    <w:rsid w:val="004268C5"/>
    <w:rsid w:val="0044175C"/>
    <w:rsid w:val="00441B51"/>
    <w:rsid w:val="00451CE8"/>
    <w:rsid w:val="004557C1"/>
    <w:rsid w:val="004572E9"/>
    <w:rsid w:val="00473833"/>
    <w:rsid w:val="00473908"/>
    <w:rsid w:val="0047641B"/>
    <w:rsid w:val="004770B7"/>
    <w:rsid w:val="004849D7"/>
    <w:rsid w:val="00491CFD"/>
    <w:rsid w:val="00492EBE"/>
    <w:rsid w:val="00495D1F"/>
    <w:rsid w:val="004966CC"/>
    <w:rsid w:val="004A2BA4"/>
    <w:rsid w:val="004B5C7D"/>
    <w:rsid w:val="004B7408"/>
    <w:rsid w:val="004C19CF"/>
    <w:rsid w:val="004D4A41"/>
    <w:rsid w:val="004D698F"/>
    <w:rsid w:val="004F04FD"/>
    <w:rsid w:val="004F5443"/>
    <w:rsid w:val="005205D1"/>
    <w:rsid w:val="00521EEA"/>
    <w:rsid w:val="00530A2C"/>
    <w:rsid w:val="0054141F"/>
    <w:rsid w:val="005650B8"/>
    <w:rsid w:val="00573CF0"/>
    <w:rsid w:val="005758D3"/>
    <w:rsid w:val="00586802"/>
    <w:rsid w:val="00587344"/>
    <w:rsid w:val="00593EA7"/>
    <w:rsid w:val="005B56E1"/>
    <w:rsid w:val="005C787B"/>
    <w:rsid w:val="005C7BC9"/>
    <w:rsid w:val="005E05B8"/>
    <w:rsid w:val="005E6CA4"/>
    <w:rsid w:val="005F1D70"/>
    <w:rsid w:val="006012CB"/>
    <w:rsid w:val="00601346"/>
    <w:rsid w:val="00603D43"/>
    <w:rsid w:val="00622A0D"/>
    <w:rsid w:val="006259E9"/>
    <w:rsid w:val="00626314"/>
    <w:rsid w:val="00627FF3"/>
    <w:rsid w:val="0065093C"/>
    <w:rsid w:val="00651CCB"/>
    <w:rsid w:val="006556AD"/>
    <w:rsid w:val="00687BBA"/>
    <w:rsid w:val="00697C4F"/>
    <w:rsid w:val="006B7904"/>
    <w:rsid w:val="006C63C5"/>
    <w:rsid w:val="006E05A2"/>
    <w:rsid w:val="006E3F5C"/>
    <w:rsid w:val="0070634D"/>
    <w:rsid w:val="007071FD"/>
    <w:rsid w:val="00721A93"/>
    <w:rsid w:val="00730D8D"/>
    <w:rsid w:val="007442F2"/>
    <w:rsid w:val="00750742"/>
    <w:rsid w:val="00754A7B"/>
    <w:rsid w:val="00755DBC"/>
    <w:rsid w:val="007606BC"/>
    <w:rsid w:val="00761B91"/>
    <w:rsid w:val="00774D72"/>
    <w:rsid w:val="00777AB1"/>
    <w:rsid w:val="007A1E13"/>
    <w:rsid w:val="007B3B0F"/>
    <w:rsid w:val="007C0DE9"/>
    <w:rsid w:val="007D0D33"/>
    <w:rsid w:val="007D19E6"/>
    <w:rsid w:val="007E4B61"/>
    <w:rsid w:val="007E7D05"/>
    <w:rsid w:val="007F0B72"/>
    <w:rsid w:val="007F1120"/>
    <w:rsid w:val="0080722E"/>
    <w:rsid w:val="00824C9F"/>
    <w:rsid w:val="008516CB"/>
    <w:rsid w:val="00851B59"/>
    <w:rsid w:val="00862D5E"/>
    <w:rsid w:val="00863F7F"/>
    <w:rsid w:val="008723FA"/>
    <w:rsid w:val="00880D12"/>
    <w:rsid w:val="00881593"/>
    <w:rsid w:val="0088620D"/>
    <w:rsid w:val="0089500B"/>
    <w:rsid w:val="008A4BDD"/>
    <w:rsid w:val="008A5D07"/>
    <w:rsid w:val="008C48AB"/>
    <w:rsid w:val="008D5A75"/>
    <w:rsid w:val="008D7C85"/>
    <w:rsid w:val="008E7B5E"/>
    <w:rsid w:val="008F1822"/>
    <w:rsid w:val="009061BA"/>
    <w:rsid w:val="00920CDF"/>
    <w:rsid w:val="00923B34"/>
    <w:rsid w:val="00930CA1"/>
    <w:rsid w:val="00947AF1"/>
    <w:rsid w:val="00952CDC"/>
    <w:rsid w:val="00955636"/>
    <w:rsid w:val="00966AAE"/>
    <w:rsid w:val="009862CF"/>
    <w:rsid w:val="0098693A"/>
    <w:rsid w:val="009A648F"/>
    <w:rsid w:val="009B5D48"/>
    <w:rsid w:val="009D1B64"/>
    <w:rsid w:val="009D6985"/>
    <w:rsid w:val="009D7FE7"/>
    <w:rsid w:val="009E318C"/>
    <w:rsid w:val="009E7674"/>
    <w:rsid w:val="009F03FD"/>
    <w:rsid w:val="009F0DEC"/>
    <w:rsid w:val="009F0F0A"/>
    <w:rsid w:val="009F3227"/>
    <w:rsid w:val="00A06CB7"/>
    <w:rsid w:val="00A13953"/>
    <w:rsid w:val="00A44A10"/>
    <w:rsid w:val="00A45212"/>
    <w:rsid w:val="00A45E84"/>
    <w:rsid w:val="00A6271A"/>
    <w:rsid w:val="00A6664A"/>
    <w:rsid w:val="00A67B79"/>
    <w:rsid w:val="00A70ADB"/>
    <w:rsid w:val="00A912B3"/>
    <w:rsid w:val="00AB21C5"/>
    <w:rsid w:val="00AB4284"/>
    <w:rsid w:val="00AC2BC6"/>
    <w:rsid w:val="00AD1449"/>
    <w:rsid w:val="00AD2EFF"/>
    <w:rsid w:val="00AF1478"/>
    <w:rsid w:val="00AF6063"/>
    <w:rsid w:val="00B165A9"/>
    <w:rsid w:val="00B16919"/>
    <w:rsid w:val="00B2256E"/>
    <w:rsid w:val="00B422A1"/>
    <w:rsid w:val="00B70195"/>
    <w:rsid w:val="00B7724A"/>
    <w:rsid w:val="00BC1AFA"/>
    <w:rsid w:val="00BD0173"/>
    <w:rsid w:val="00BD74F0"/>
    <w:rsid w:val="00BE1D8E"/>
    <w:rsid w:val="00BE636A"/>
    <w:rsid w:val="00BE706D"/>
    <w:rsid w:val="00BF7C66"/>
    <w:rsid w:val="00C11373"/>
    <w:rsid w:val="00C23B39"/>
    <w:rsid w:val="00C31C6D"/>
    <w:rsid w:val="00C53C04"/>
    <w:rsid w:val="00C766BA"/>
    <w:rsid w:val="00C77CAE"/>
    <w:rsid w:val="00C86F1F"/>
    <w:rsid w:val="00CA79AB"/>
    <w:rsid w:val="00CD15D0"/>
    <w:rsid w:val="00CE1E09"/>
    <w:rsid w:val="00CE2A47"/>
    <w:rsid w:val="00CE6646"/>
    <w:rsid w:val="00CF2A46"/>
    <w:rsid w:val="00CF39E6"/>
    <w:rsid w:val="00CF4F0A"/>
    <w:rsid w:val="00D32F03"/>
    <w:rsid w:val="00D70CFD"/>
    <w:rsid w:val="00D872D5"/>
    <w:rsid w:val="00D93DE3"/>
    <w:rsid w:val="00DA0BA6"/>
    <w:rsid w:val="00DC5BDD"/>
    <w:rsid w:val="00DD1F6D"/>
    <w:rsid w:val="00DE5AC5"/>
    <w:rsid w:val="00DE5BC8"/>
    <w:rsid w:val="00DE5E0C"/>
    <w:rsid w:val="00E2149D"/>
    <w:rsid w:val="00E33EED"/>
    <w:rsid w:val="00E701CF"/>
    <w:rsid w:val="00E715A4"/>
    <w:rsid w:val="00E76F08"/>
    <w:rsid w:val="00E90D85"/>
    <w:rsid w:val="00E97C7B"/>
    <w:rsid w:val="00EA5892"/>
    <w:rsid w:val="00EC4768"/>
    <w:rsid w:val="00EF527F"/>
    <w:rsid w:val="00F0426A"/>
    <w:rsid w:val="00F069C4"/>
    <w:rsid w:val="00F14A1C"/>
    <w:rsid w:val="00F40611"/>
    <w:rsid w:val="00F47EEB"/>
    <w:rsid w:val="00F53B75"/>
    <w:rsid w:val="00F561EC"/>
    <w:rsid w:val="00F6767E"/>
    <w:rsid w:val="00F708EC"/>
    <w:rsid w:val="00F819BC"/>
    <w:rsid w:val="00FC62FF"/>
    <w:rsid w:val="00FC728A"/>
    <w:rsid w:val="00FD51B1"/>
    <w:rsid w:val="00FF15FF"/>
    <w:rsid w:val="00FF56A6"/>
    <w:rsid w:val="00FF57C4"/>
    <w:rsid w:val="00FF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0BA79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236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E05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uiPriority w:val="1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0C236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0C236E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unhideWhenUsed/>
    <w:rsid w:val="000C236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B38B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1B38B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B38B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1B38B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F1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lenco3">
    <w:name w:val="List 3"/>
    <w:basedOn w:val="Normale"/>
    <w:rsid w:val="00A13953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0"/>
      <w:lang w:eastAsia="it-IT"/>
    </w:rPr>
  </w:style>
  <w:style w:type="character" w:styleId="Collegamentoipertestuale">
    <w:name w:val="Hyperlink"/>
    <w:rsid w:val="00851B5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21A9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094A12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E05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INSEGNAMENTO:</vt:lpstr>
    </vt:vector>
  </TitlesOfParts>
  <Company>Hewlett-Packard Company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INSEGNAMENTO:</dc:title>
  <dc:creator>Utente Windows</dc:creator>
  <cp:lastModifiedBy>Elena Musci</cp:lastModifiedBy>
  <cp:revision>10</cp:revision>
  <cp:lastPrinted>2008-09-23T09:48:00Z</cp:lastPrinted>
  <dcterms:created xsi:type="dcterms:W3CDTF">2026-10-01T07:01:00Z</dcterms:created>
  <dcterms:modified xsi:type="dcterms:W3CDTF">2026-10-01T07:12:00Z</dcterms:modified>
</cp:coreProperties>
</file>